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4C" w:rsidRDefault="00CB7F4C" w:rsidP="00CB7F4C">
      <w:pPr>
        <w:jc w:val="center"/>
        <w:rPr>
          <w:rFonts w:ascii="Arial" w:hAnsi="Arial"/>
          <w:b/>
          <w:lang w:val="uk-UA"/>
        </w:rPr>
      </w:pPr>
      <w:r>
        <w:rPr>
          <w:rFonts w:ascii="UkrainianBaltica" w:hAnsi="UkrainianBaltica"/>
          <w:noProof/>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150" cy="609600"/>
                    </a:xfrm>
                    <a:prstGeom prst="rect">
                      <a:avLst/>
                    </a:prstGeom>
                    <a:noFill/>
                    <a:ln>
                      <a:noFill/>
                    </a:ln>
                  </pic:spPr>
                </pic:pic>
              </a:graphicData>
            </a:graphic>
          </wp:inline>
        </w:drawing>
      </w:r>
    </w:p>
    <w:p w:rsidR="00CB7F4C" w:rsidRDefault="00CB7F4C" w:rsidP="00CB7F4C">
      <w:pPr>
        <w:jc w:val="both"/>
        <w:rPr>
          <w:rFonts w:ascii="Arial" w:hAnsi="Arial"/>
          <w:b/>
          <w:lang w:val="uk-UA"/>
        </w:rPr>
      </w:pPr>
    </w:p>
    <w:p w:rsidR="00CB7F4C" w:rsidRDefault="00CB7F4C" w:rsidP="00CB7F4C">
      <w:pPr>
        <w:keepNext/>
        <w:jc w:val="center"/>
        <w:outlineLvl w:val="0"/>
        <w:rPr>
          <w:b/>
          <w:sz w:val="28"/>
          <w:szCs w:val="28"/>
          <w:lang w:val="uk-UA"/>
        </w:rPr>
      </w:pPr>
      <w:r>
        <w:rPr>
          <w:b/>
          <w:sz w:val="28"/>
          <w:szCs w:val="28"/>
          <w:lang w:val="uk-UA"/>
        </w:rPr>
        <w:t>І Ч Н Я Н С Ь К А    М І С Ь К А    Р А Д А</w:t>
      </w:r>
    </w:p>
    <w:p w:rsidR="00CB7F4C" w:rsidRDefault="00CB7F4C" w:rsidP="00CB7F4C">
      <w:pPr>
        <w:jc w:val="center"/>
        <w:rPr>
          <w:b/>
          <w:sz w:val="16"/>
          <w:lang w:val="uk-UA"/>
        </w:rPr>
      </w:pPr>
    </w:p>
    <w:p w:rsidR="00CB7F4C" w:rsidRDefault="00CB7F4C" w:rsidP="005D3E3A">
      <w:pPr>
        <w:jc w:val="center"/>
        <w:rPr>
          <w:b/>
          <w:sz w:val="28"/>
          <w:szCs w:val="28"/>
          <w:lang w:val="uk-UA"/>
        </w:rPr>
      </w:pPr>
      <w:r>
        <w:rPr>
          <w:b/>
          <w:sz w:val="28"/>
          <w:szCs w:val="28"/>
          <w:lang w:val="uk-UA"/>
        </w:rPr>
        <w:t>ВИКОНАВЧИЙ КОМІТЕТ</w:t>
      </w:r>
    </w:p>
    <w:p w:rsidR="00CB7F4C" w:rsidRDefault="00CB7F4C" w:rsidP="00CB7F4C">
      <w:pPr>
        <w:jc w:val="center"/>
        <w:rPr>
          <w:sz w:val="28"/>
          <w:szCs w:val="28"/>
          <w:lang w:val="uk-UA"/>
        </w:rPr>
      </w:pPr>
    </w:p>
    <w:p w:rsidR="005D3E3A" w:rsidRDefault="00CB7F4C" w:rsidP="005D3E3A">
      <w:pPr>
        <w:jc w:val="center"/>
        <w:rPr>
          <w:b/>
          <w:spacing w:val="20"/>
          <w:sz w:val="32"/>
          <w:szCs w:val="32"/>
          <w:lang w:val="uk-UA"/>
        </w:rPr>
      </w:pPr>
      <w:r>
        <w:rPr>
          <w:b/>
          <w:spacing w:val="20"/>
          <w:sz w:val="32"/>
          <w:szCs w:val="32"/>
          <w:lang w:val="uk-UA"/>
        </w:rPr>
        <w:t>РІШЕННЯ</w:t>
      </w:r>
    </w:p>
    <w:p w:rsidR="005D3E3A" w:rsidRPr="00442101" w:rsidRDefault="005D3E3A" w:rsidP="00442101">
      <w:pPr>
        <w:pStyle w:val="aa"/>
        <w:jc w:val="both"/>
        <w:rPr>
          <w:lang w:val="uk-UA"/>
        </w:rPr>
      </w:pPr>
    </w:p>
    <w:p w:rsidR="00CB7F4C" w:rsidRPr="00442101" w:rsidRDefault="005D3E3A" w:rsidP="00442101">
      <w:pPr>
        <w:pStyle w:val="aa"/>
        <w:jc w:val="both"/>
        <w:rPr>
          <w:lang w:val="uk-UA"/>
        </w:rPr>
      </w:pPr>
      <w:r w:rsidRPr="00442101">
        <w:rPr>
          <w:lang w:val="uk-UA"/>
        </w:rPr>
        <w:t xml:space="preserve">__січня 2024 року    </w:t>
      </w:r>
      <w:r w:rsidR="00CB7F4C" w:rsidRPr="00442101">
        <w:rPr>
          <w:lang w:val="uk-UA"/>
        </w:rPr>
        <w:t xml:space="preserve"> </w:t>
      </w:r>
      <w:r w:rsidR="00442101">
        <w:rPr>
          <w:lang w:val="uk-UA"/>
        </w:rPr>
        <w:t xml:space="preserve">                                       </w:t>
      </w:r>
      <w:r w:rsidR="00CB7F4C" w:rsidRPr="00442101">
        <w:rPr>
          <w:lang w:val="uk-UA"/>
        </w:rPr>
        <w:t>м. Ічня                                   № ____</w:t>
      </w:r>
    </w:p>
    <w:p w:rsidR="00CB7F4C" w:rsidRPr="00442101" w:rsidRDefault="00CB7F4C" w:rsidP="00442101">
      <w:pPr>
        <w:pStyle w:val="aa"/>
        <w:jc w:val="both"/>
        <w:rPr>
          <w:bCs/>
          <w:color w:val="000000"/>
          <w:lang w:val="uk-UA"/>
        </w:rPr>
      </w:pPr>
    </w:p>
    <w:p w:rsidR="00442101" w:rsidRDefault="001A1087" w:rsidP="00442101">
      <w:pPr>
        <w:pStyle w:val="aa"/>
        <w:jc w:val="both"/>
        <w:rPr>
          <w:b/>
          <w:lang w:val="uk-UA"/>
        </w:rPr>
      </w:pPr>
      <w:r w:rsidRPr="00442101">
        <w:rPr>
          <w:b/>
          <w:lang w:val="uk-UA"/>
        </w:rPr>
        <w:t xml:space="preserve">Про організацію доступу до інфраструктури </w:t>
      </w:r>
    </w:p>
    <w:p w:rsidR="00442101" w:rsidRDefault="001A1087" w:rsidP="00442101">
      <w:pPr>
        <w:pStyle w:val="aa"/>
        <w:jc w:val="both"/>
        <w:rPr>
          <w:b/>
          <w:lang w:val="uk-UA"/>
        </w:rPr>
      </w:pPr>
      <w:r w:rsidRPr="00442101">
        <w:rPr>
          <w:b/>
          <w:lang w:val="uk-UA"/>
        </w:rPr>
        <w:t xml:space="preserve">об’єктів будівництва комунальної власності </w:t>
      </w:r>
    </w:p>
    <w:p w:rsidR="001A1087" w:rsidRPr="00442101" w:rsidRDefault="001A1087" w:rsidP="00442101">
      <w:pPr>
        <w:pStyle w:val="aa"/>
        <w:jc w:val="both"/>
        <w:rPr>
          <w:b/>
          <w:lang w:val="uk-UA"/>
        </w:rPr>
      </w:pPr>
      <w:r w:rsidRPr="00442101">
        <w:rPr>
          <w:b/>
          <w:lang w:val="uk-UA"/>
        </w:rPr>
        <w:t xml:space="preserve">Ічнянської міської територіальної громади </w:t>
      </w:r>
    </w:p>
    <w:p w:rsidR="001A1087" w:rsidRPr="00442101" w:rsidRDefault="001A1087" w:rsidP="00442101">
      <w:pPr>
        <w:pStyle w:val="aa"/>
        <w:jc w:val="both"/>
        <w:rPr>
          <w:lang w:val="uk-UA"/>
        </w:rPr>
      </w:pPr>
    </w:p>
    <w:p w:rsidR="001A1087" w:rsidRPr="00442101" w:rsidRDefault="001A1087" w:rsidP="00442101">
      <w:pPr>
        <w:pStyle w:val="aa"/>
        <w:ind w:firstLine="567"/>
        <w:jc w:val="both"/>
        <w:rPr>
          <w:b/>
          <w:lang w:val="uk-UA"/>
        </w:rPr>
      </w:pPr>
      <w:bookmarkStart w:id="0" w:name="_GoBack"/>
      <w:bookmarkEnd w:id="0"/>
      <w:r w:rsidRPr="00442101">
        <w:rPr>
          <w:lang w:val="uk-UA"/>
        </w:rPr>
        <w:t xml:space="preserve">З метою створення належних умов для розвитку конкуренції на ринку телекомунікаційних послуг та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комунальної власності Ічнянської міської територіальної громади, </w:t>
      </w:r>
      <w:r w:rsidRPr="00442101">
        <w:rPr>
          <w:rFonts w:eastAsia="Calibri"/>
          <w:lang w:val="uk-UA"/>
        </w:rPr>
        <w:t xml:space="preserve">розглянувши клопотання ТОВ </w:t>
      </w:r>
      <w:r w:rsidR="005D60C6" w:rsidRPr="00442101">
        <w:rPr>
          <w:lang w:val="uk-UA"/>
        </w:rPr>
        <w:t xml:space="preserve">«Лайфселл» </w:t>
      </w:r>
      <w:r w:rsidRPr="00442101">
        <w:rPr>
          <w:rFonts w:eastAsia="Calibri"/>
          <w:lang w:val="uk-UA"/>
        </w:rPr>
        <w:t xml:space="preserve">від </w:t>
      </w:r>
      <w:r w:rsidR="00B53AB9" w:rsidRPr="00442101">
        <w:rPr>
          <w:rFonts w:eastAsia="Calibri"/>
          <w:lang w:val="uk-UA"/>
        </w:rPr>
        <w:t>19</w:t>
      </w:r>
      <w:r w:rsidRPr="00442101">
        <w:rPr>
          <w:rFonts w:eastAsia="Calibri"/>
          <w:lang w:val="uk-UA"/>
        </w:rPr>
        <w:t>.12.2023 року № СН4615/2 щодо розміщення телекомунікаційного обладнання на об’єктах комунальної власності</w:t>
      </w:r>
      <w:r w:rsidRPr="00442101">
        <w:rPr>
          <w:lang w:val="uk-UA"/>
        </w:rPr>
        <w:t xml:space="preserve">, відповідно до Закону України «Про доступ до об’єктів будівництва, транспорту, електроенергетики з метою розвитку телекомунікаційних мереж», керуючись підпунктом 18 пункту «а» статті 30 Закону України «Про місцеве самоврядування в Україні», </w:t>
      </w:r>
      <w:r w:rsidRPr="00442101">
        <w:rPr>
          <w:b/>
          <w:lang w:val="uk-UA"/>
        </w:rPr>
        <w:t xml:space="preserve">виконавчий комітет </w:t>
      </w:r>
      <w:r w:rsidR="00442101" w:rsidRPr="00442101">
        <w:rPr>
          <w:b/>
          <w:lang w:val="uk-UA"/>
        </w:rPr>
        <w:t>міської ради</w:t>
      </w:r>
    </w:p>
    <w:p w:rsidR="001A1087" w:rsidRPr="00442101" w:rsidRDefault="001A1087" w:rsidP="00442101">
      <w:pPr>
        <w:pStyle w:val="aa"/>
        <w:jc w:val="both"/>
        <w:rPr>
          <w:b/>
          <w:lang w:val="uk-UA"/>
        </w:rPr>
      </w:pPr>
    </w:p>
    <w:p w:rsidR="001A1087" w:rsidRPr="00442101" w:rsidRDefault="001A1087" w:rsidP="00442101">
      <w:pPr>
        <w:pStyle w:val="aa"/>
        <w:jc w:val="both"/>
        <w:rPr>
          <w:b/>
          <w:lang w:val="uk-UA"/>
        </w:rPr>
      </w:pPr>
      <w:r w:rsidRPr="00442101">
        <w:rPr>
          <w:b/>
          <w:lang w:val="uk-UA"/>
        </w:rPr>
        <w:t>ВИРІШИВ:</w:t>
      </w:r>
    </w:p>
    <w:p w:rsidR="001A1087" w:rsidRPr="00442101" w:rsidRDefault="001A1087" w:rsidP="00442101">
      <w:pPr>
        <w:pStyle w:val="aa"/>
        <w:jc w:val="both"/>
        <w:rPr>
          <w:lang w:val="uk-UA"/>
        </w:rPr>
      </w:pPr>
    </w:p>
    <w:p w:rsidR="00442101" w:rsidRDefault="001A1087" w:rsidP="00442101">
      <w:pPr>
        <w:pStyle w:val="aa"/>
        <w:numPr>
          <w:ilvl w:val="0"/>
          <w:numId w:val="2"/>
        </w:numPr>
        <w:tabs>
          <w:tab w:val="left" w:pos="851"/>
        </w:tabs>
        <w:ind w:left="0" w:firstLine="567"/>
        <w:jc w:val="both"/>
        <w:rPr>
          <w:lang w:val="uk-UA"/>
        </w:rPr>
      </w:pPr>
      <w:r w:rsidRPr="00442101">
        <w:rPr>
          <w:lang w:val="uk-UA"/>
        </w:rPr>
        <w:t>Надати ТОВ «</w:t>
      </w:r>
      <w:r w:rsidR="005D3E3A" w:rsidRPr="00442101">
        <w:rPr>
          <w:lang w:val="uk-UA"/>
        </w:rPr>
        <w:t>Л</w:t>
      </w:r>
      <w:r w:rsidRPr="00442101">
        <w:rPr>
          <w:lang w:val="uk-UA"/>
        </w:rPr>
        <w:t xml:space="preserve">айфселл» дозвіл на укладення договору доступу до об’єктів будівництва </w:t>
      </w:r>
      <w:r w:rsidRPr="00442101">
        <w:rPr>
          <w:bCs/>
          <w:lang w:val="uk-UA"/>
        </w:rPr>
        <w:t>для розміщення технічних засобів телекомунікацій на об’єкт</w:t>
      </w:r>
      <w:r w:rsidR="00B53AB9" w:rsidRPr="00442101">
        <w:rPr>
          <w:bCs/>
          <w:lang w:val="uk-UA"/>
        </w:rPr>
        <w:t>і</w:t>
      </w:r>
      <w:r w:rsidRPr="00442101">
        <w:rPr>
          <w:bCs/>
          <w:lang w:val="uk-UA"/>
        </w:rPr>
        <w:t>:</w:t>
      </w:r>
      <w:r w:rsidR="00074763" w:rsidRPr="00442101">
        <w:rPr>
          <w:bCs/>
          <w:lang w:val="uk-UA"/>
        </w:rPr>
        <w:t xml:space="preserve"> столов</w:t>
      </w:r>
      <w:r w:rsidR="005D60C6" w:rsidRPr="00442101">
        <w:rPr>
          <w:bCs/>
          <w:lang w:val="uk-UA"/>
        </w:rPr>
        <w:t>а</w:t>
      </w:r>
      <w:r w:rsidR="00442101">
        <w:rPr>
          <w:bCs/>
          <w:lang w:val="uk-UA"/>
        </w:rPr>
        <w:t xml:space="preserve"> в центрі за адресою</w:t>
      </w:r>
      <w:r w:rsidR="005D3E3A" w:rsidRPr="00442101">
        <w:rPr>
          <w:bCs/>
          <w:lang w:val="uk-UA"/>
        </w:rPr>
        <w:t>: вул. Миру, 77</w:t>
      </w:r>
      <w:r w:rsidR="00442101">
        <w:rPr>
          <w:bCs/>
          <w:lang w:val="uk-UA"/>
        </w:rPr>
        <w:t>, с. Гмирянка,</w:t>
      </w:r>
      <w:r w:rsidRPr="00442101">
        <w:rPr>
          <w:bCs/>
          <w:lang w:val="uk-UA"/>
        </w:rPr>
        <w:t xml:space="preserve"> Прилуцького району</w:t>
      </w:r>
      <w:r w:rsidR="00442101">
        <w:rPr>
          <w:bCs/>
          <w:lang w:val="uk-UA"/>
        </w:rPr>
        <w:t>,</w:t>
      </w:r>
      <w:r w:rsidRPr="00442101">
        <w:rPr>
          <w:bCs/>
          <w:lang w:val="uk-UA"/>
        </w:rPr>
        <w:t xml:space="preserve"> Чернігівської області</w:t>
      </w:r>
      <w:r w:rsidR="00DE03A6" w:rsidRPr="00442101">
        <w:rPr>
          <w:bCs/>
          <w:lang w:val="uk-UA"/>
        </w:rPr>
        <w:t>.</w:t>
      </w:r>
    </w:p>
    <w:p w:rsidR="00442101" w:rsidRDefault="00442101" w:rsidP="00442101">
      <w:pPr>
        <w:pStyle w:val="aa"/>
        <w:tabs>
          <w:tab w:val="left" w:pos="851"/>
        </w:tabs>
        <w:ind w:left="567"/>
        <w:jc w:val="both"/>
        <w:rPr>
          <w:lang w:val="uk-UA"/>
        </w:rPr>
      </w:pPr>
    </w:p>
    <w:p w:rsidR="00442101" w:rsidRDefault="001A1087" w:rsidP="00442101">
      <w:pPr>
        <w:pStyle w:val="aa"/>
        <w:numPr>
          <w:ilvl w:val="0"/>
          <w:numId w:val="2"/>
        </w:numPr>
        <w:tabs>
          <w:tab w:val="left" w:pos="851"/>
        </w:tabs>
        <w:ind w:left="0" w:firstLine="567"/>
        <w:jc w:val="both"/>
        <w:rPr>
          <w:lang w:val="uk-UA"/>
        </w:rPr>
      </w:pPr>
      <w:r w:rsidRPr="00442101">
        <w:rPr>
          <w:lang w:val="uk-UA"/>
        </w:rPr>
        <w:t>Затвердити форму договору доступу до об’єкт</w:t>
      </w:r>
      <w:r w:rsidR="00AE591F" w:rsidRPr="00442101">
        <w:rPr>
          <w:lang w:val="uk-UA"/>
        </w:rPr>
        <w:t>у</w:t>
      </w:r>
      <w:r w:rsidRPr="00442101">
        <w:rPr>
          <w:lang w:val="uk-UA"/>
        </w:rPr>
        <w:t xml:space="preserve"> будівництва </w:t>
      </w:r>
      <w:r w:rsidRPr="00442101">
        <w:rPr>
          <w:bCs/>
        </w:rPr>
        <w:t>для розміщення</w:t>
      </w:r>
      <w:r w:rsidR="00442101">
        <w:rPr>
          <w:bCs/>
          <w:lang w:val="uk-UA"/>
        </w:rPr>
        <w:t xml:space="preserve"> </w:t>
      </w:r>
      <w:r w:rsidRPr="00442101">
        <w:rPr>
          <w:bCs/>
        </w:rPr>
        <w:t>технічних</w:t>
      </w:r>
      <w:r w:rsidR="00442101">
        <w:rPr>
          <w:bCs/>
          <w:lang w:val="uk-UA"/>
        </w:rPr>
        <w:t xml:space="preserve"> </w:t>
      </w:r>
      <w:r w:rsidRPr="00442101">
        <w:rPr>
          <w:bCs/>
        </w:rPr>
        <w:t>засобів</w:t>
      </w:r>
      <w:r w:rsidR="00442101">
        <w:rPr>
          <w:bCs/>
          <w:lang w:val="uk-UA"/>
        </w:rPr>
        <w:t xml:space="preserve"> </w:t>
      </w:r>
      <w:r w:rsidRPr="00442101">
        <w:rPr>
          <w:bCs/>
        </w:rPr>
        <w:t>телекомунікаці</w:t>
      </w:r>
      <w:r w:rsidR="00AE591F" w:rsidRPr="00442101">
        <w:rPr>
          <w:bCs/>
          <w:lang w:val="uk-UA"/>
        </w:rPr>
        <w:t>ї</w:t>
      </w:r>
      <w:r w:rsidRPr="00442101">
        <w:rPr>
          <w:bCs/>
          <w:lang w:val="uk-UA"/>
        </w:rPr>
        <w:t xml:space="preserve"> (додається).</w:t>
      </w:r>
    </w:p>
    <w:p w:rsidR="00442101" w:rsidRDefault="00442101" w:rsidP="00442101">
      <w:pPr>
        <w:pStyle w:val="a3"/>
        <w:rPr>
          <w:lang w:val="uk-UA"/>
        </w:rPr>
      </w:pPr>
    </w:p>
    <w:p w:rsidR="00442101" w:rsidRDefault="001A1087" w:rsidP="00442101">
      <w:pPr>
        <w:pStyle w:val="aa"/>
        <w:numPr>
          <w:ilvl w:val="0"/>
          <w:numId w:val="2"/>
        </w:numPr>
        <w:tabs>
          <w:tab w:val="left" w:pos="851"/>
        </w:tabs>
        <w:ind w:left="0" w:firstLine="567"/>
        <w:jc w:val="both"/>
        <w:rPr>
          <w:lang w:val="uk-UA"/>
        </w:rPr>
      </w:pPr>
      <w:r w:rsidRPr="00442101">
        <w:rPr>
          <w:lang w:val="uk-UA"/>
        </w:rPr>
        <w:t xml:space="preserve">Делегувати </w:t>
      </w:r>
      <w:r w:rsidR="00B53AB9" w:rsidRPr="00442101">
        <w:rPr>
          <w:lang w:val="uk-UA"/>
        </w:rPr>
        <w:t>комунальному підприємству «Ічнянське ВУЖКГ»</w:t>
      </w:r>
      <w:r w:rsidR="00442101">
        <w:rPr>
          <w:lang w:val="uk-UA"/>
        </w:rPr>
        <w:t xml:space="preserve"> Ічнянської міської ради, як </w:t>
      </w:r>
      <w:r w:rsidRPr="00442101">
        <w:rPr>
          <w:lang w:val="uk-UA"/>
        </w:rPr>
        <w:t>балансоутримувач</w:t>
      </w:r>
      <w:r w:rsidR="00AE591F" w:rsidRPr="00442101">
        <w:rPr>
          <w:lang w:val="uk-UA"/>
        </w:rPr>
        <w:t>у</w:t>
      </w:r>
      <w:r w:rsidRPr="00442101">
        <w:rPr>
          <w:lang w:val="uk-UA"/>
        </w:rPr>
        <w:t xml:space="preserve"> комунального майна Ічнянської міської територіальної громади,</w:t>
      </w:r>
      <w:r w:rsidR="009143F3" w:rsidRPr="00442101">
        <w:rPr>
          <w:lang w:val="uk-UA"/>
        </w:rPr>
        <w:t xml:space="preserve"> повноваження </w:t>
      </w:r>
      <w:r w:rsidRPr="00442101">
        <w:rPr>
          <w:lang w:val="uk-UA"/>
        </w:rPr>
        <w:t>укласти з ТОВ «Лайфселл» догов</w:t>
      </w:r>
      <w:r w:rsidR="00B53AB9" w:rsidRPr="00442101">
        <w:rPr>
          <w:lang w:val="uk-UA"/>
        </w:rPr>
        <w:t>і</w:t>
      </w:r>
      <w:r w:rsidRPr="00442101">
        <w:rPr>
          <w:lang w:val="uk-UA"/>
        </w:rPr>
        <w:t>р доступу до об’єкт</w:t>
      </w:r>
      <w:r w:rsidR="00B53AB9" w:rsidRPr="00442101">
        <w:rPr>
          <w:lang w:val="uk-UA"/>
        </w:rPr>
        <w:t>у</w:t>
      </w:r>
      <w:r w:rsidRPr="00442101">
        <w:rPr>
          <w:lang w:val="uk-UA"/>
        </w:rPr>
        <w:t xml:space="preserve"> будівництва, вказан</w:t>
      </w:r>
      <w:r w:rsidR="00B53AB9" w:rsidRPr="00442101">
        <w:rPr>
          <w:lang w:val="uk-UA"/>
        </w:rPr>
        <w:t>ого</w:t>
      </w:r>
      <w:r w:rsidRPr="00442101">
        <w:rPr>
          <w:lang w:val="uk-UA"/>
        </w:rPr>
        <w:t xml:space="preserve"> у пункті 1 цього рішення.</w:t>
      </w:r>
    </w:p>
    <w:p w:rsidR="00442101" w:rsidRDefault="00442101" w:rsidP="00442101">
      <w:pPr>
        <w:pStyle w:val="a3"/>
        <w:rPr>
          <w:lang w:val="uk-UA"/>
        </w:rPr>
      </w:pPr>
    </w:p>
    <w:p w:rsidR="001A1087" w:rsidRPr="00442101" w:rsidRDefault="001A1087" w:rsidP="00442101">
      <w:pPr>
        <w:pStyle w:val="aa"/>
        <w:numPr>
          <w:ilvl w:val="0"/>
          <w:numId w:val="2"/>
        </w:numPr>
        <w:tabs>
          <w:tab w:val="left" w:pos="851"/>
        </w:tabs>
        <w:ind w:left="0" w:firstLine="567"/>
        <w:jc w:val="both"/>
        <w:rPr>
          <w:lang w:val="uk-UA"/>
        </w:rPr>
      </w:pPr>
      <w:r w:rsidRPr="00442101">
        <w:rPr>
          <w:lang w:val="uk-UA"/>
        </w:rPr>
        <w:t xml:space="preserve">Контроль за виконанням цього рішення покласти на першого заступника міського голови з питань діяльності виконавчих органів ради </w:t>
      </w:r>
      <w:r w:rsidR="00442101">
        <w:rPr>
          <w:lang w:val="uk-UA"/>
        </w:rPr>
        <w:t>Ярослава ЖИВОТЯГУ</w:t>
      </w:r>
      <w:r w:rsidRPr="00442101">
        <w:rPr>
          <w:lang w:val="uk-UA"/>
        </w:rPr>
        <w:t>.</w:t>
      </w:r>
    </w:p>
    <w:p w:rsidR="001A1087" w:rsidRPr="00442101" w:rsidRDefault="001A1087" w:rsidP="00442101">
      <w:pPr>
        <w:pStyle w:val="aa"/>
        <w:jc w:val="both"/>
        <w:rPr>
          <w:lang w:val="uk-UA"/>
        </w:rPr>
      </w:pPr>
    </w:p>
    <w:p w:rsidR="001A1087" w:rsidRPr="00442101" w:rsidRDefault="001A1087" w:rsidP="00442101">
      <w:pPr>
        <w:pStyle w:val="aa"/>
        <w:jc w:val="both"/>
        <w:rPr>
          <w:lang w:val="uk-UA"/>
        </w:rPr>
      </w:pPr>
    </w:p>
    <w:p w:rsidR="005D3E3A" w:rsidRPr="00442101" w:rsidRDefault="005D3E3A" w:rsidP="00442101">
      <w:pPr>
        <w:pStyle w:val="aa"/>
        <w:jc w:val="both"/>
        <w:rPr>
          <w:lang w:val="uk-UA"/>
        </w:rPr>
      </w:pPr>
    </w:p>
    <w:p w:rsidR="005D3E3A" w:rsidRPr="00442101" w:rsidRDefault="005D3E3A" w:rsidP="00442101">
      <w:pPr>
        <w:pStyle w:val="aa"/>
        <w:jc w:val="both"/>
        <w:rPr>
          <w:lang w:val="uk-UA"/>
        </w:rPr>
      </w:pPr>
    </w:p>
    <w:p w:rsidR="00E96C22" w:rsidRPr="00442101" w:rsidRDefault="00E96C22" w:rsidP="00442101">
      <w:pPr>
        <w:pStyle w:val="aa"/>
        <w:jc w:val="both"/>
        <w:rPr>
          <w:b/>
          <w:lang w:val="uk-UA"/>
        </w:rPr>
      </w:pPr>
      <w:r w:rsidRPr="00442101">
        <w:rPr>
          <w:b/>
          <w:lang w:val="uk-UA"/>
        </w:rPr>
        <w:t>Міський голова                                                                          Олена БУТУРЛИМ</w:t>
      </w:r>
    </w:p>
    <w:p w:rsidR="001723C4" w:rsidRPr="00442101" w:rsidRDefault="001723C4" w:rsidP="00442101">
      <w:pPr>
        <w:pStyle w:val="aa"/>
        <w:jc w:val="both"/>
        <w:rPr>
          <w:b/>
        </w:rPr>
      </w:pPr>
    </w:p>
    <w:sectPr w:rsidR="001723C4" w:rsidRPr="00442101" w:rsidSect="000F15F6">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768" w:rsidRDefault="00433768" w:rsidP="005D3E3A">
      <w:r>
        <w:separator/>
      </w:r>
    </w:p>
  </w:endnote>
  <w:endnote w:type="continuationSeparator" w:id="1">
    <w:p w:rsidR="00433768" w:rsidRDefault="00433768" w:rsidP="005D3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768" w:rsidRDefault="00433768" w:rsidP="005D3E3A">
      <w:r>
        <w:separator/>
      </w:r>
    </w:p>
  </w:footnote>
  <w:footnote w:type="continuationSeparator" w:id="1">
    <w:p w:rsidR="00433768" w:rsidRDefault="00433768" w:rsidP="005D3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E3A" w:rsidRDefault="005D3E3A" w:rsidP="00442101">
    <w:pPr>
      <w:jc w:val="right"/>
      <w:rPr>
        <w:spacing w:val="20"/>
        <w:sz w:val="32"/>
        <w:szCs w:val="32"/>
        <w:lang w:val="uk-UA"/>
      </w:rPr>
    </w:pPr>
    <w:r>
      <w:rPr>
        <w:spacing w:val="20"/>
        <w:sz w:val="32"/>
        <w:szCs w:val="32"/>
        <w:lang w:val="uk-UA"/>
      </w:rPr>
      <w:t>ПРОЄКТ</w:t>
    </w:r>
  </w:p>
  <w:p w:rsidR="005D3E3A" w:rsidRPr="005D3E3A" w:rsidRDefault="005D3E3A">
    <w:pPr>
      <w:pStyle w:val="a4"/>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B6E"/>
    <w:multiLevelType w:val="hybridMultilevel"/>
    <w:tmpl w:val="2F80A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C0F95"/>
    <w:multiLevelType w:val="multilevel"/>
    <w:tmpl w:val="DDE8BD2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3E33"/>
    <w:rsid w:val="00074763"/>
    <w:rsid w:val="000F15F6"/>
    <w:rsid w:val="000F29C8"/>
    <w:rsid w:val="001723C4"/>
    <w:rsid w:val="001A1087"/>
    <w:rsid w:val="003C3008"/>
    <w:rsid w:val="004030BA"/>
    <w:rsid w:val="00433768"/>
    <w:rsid w:val="00442101"/>
    <w:rsid w:val="005D3E3A"/>
    <w:rsid w:val="005D60C6"/>
    <w:rsid w:val="00734553"/>
    <w:rsid w:val="00741F15"/>
    <w:rsid w:val="007A5370"/>
    <w:rsid w:val="009143F3"/>
    <w:rsid w:val="009C4DE2"/>
    <w:rsid w:val="00A53E33"/>
    <w:rsid w:val="00A93F01"/>
    <w:rsid w:val="00AE591F"/>
    <w:rsid w:val="00B10097"/>
    <w:rsid w:val="00B53AB9"/>
    <w:rsid w:val="00C861C8"/>
    <w:rsid w:val="00CB7F4C"/>
    <w:rsid w:val="00D005F3"/>
    <w:rsid w:val="00DE03A6"/>
    <w:rsid w:val="00E62192"/>
    <w:rsid w:val="00E96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C22"/>
    <w:pPr>
      <w:ind w:left="708"/>
    </w:pPr>
  </w:style>
  <w:style w:type="character" w:customStyle="1" w:styleId="3">
    <w:name w:val="Основной текст (3)_"/>
    <w:basedOn w:val="a0"/>
    <w:link w:val="30"/>
    <w:locked/>
    <w:rsid w:val="001A108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A1087"/>
    <w:pPr>
      <w:widowControl w:val="0"/>
      <w:shd w:val="clear" w:color="auto" w:fill="FFFFFF"/>
      <w:spacing w:before="960" w:after="480" w:line="302" w:lineRule="exact"/>
    </w:pPr>
    <w:rPr>
      <w:b/>
      <w:bCs/>
      <w:sz w:val="26"/>
      <w:szCs w:val="26"/>
      <w:lang w:val="uk-UA" w:eastAsia="en-US"/>
    </w:rPr>
  </w:style>
  <w:style w:type="paragraph" w:customStyle="1" w:styleId="docdata">
    <w:name w:val="docdata"/>
    <w:aliases w:val="docy,v5,3284,baiaagaaboqcaaadeqkaaaufcqaaaaaaaaaaaaaaaaaaaaaaaaaaaaaaaaaaaaaaaaaaaaaaaaaaaaaaaaaaaaaaaaaaaaaaaaaaaaaaaaaaaaaaaaaaaaaaaaaaaaaaaaaaaaaaaaaaaaaaaaaaaaaaaaaaaaaaaaaaaaaaaaaaaaaaaaaaaaaaaaaaaaaaaaaaaaaaaaaaaaaaaaaaaaaaaaaaaaaaaaaaaaaa"/>
    <w:basedOn w:val="a"/>
    <w:rsid w:val="001A1087"/>
    <w:pPr>
      <w:spacing w:before="100" w:beforeAutospacing="1" w:after="100" w:afterAutospacing="1"/>
    </w:pPr>
  </w:style>
  <w:style w:type="paragraph" w:styleId="a4">
    <w:name w:val="header"/>
    <w:basedOn w:val="a"/>
    <w:link w:val="a5"/>
    <w:uiPriority w:val="99"/>
    <w:unhideWhenUsed/>
    <w:rsid w:val="005D3E3A"/>
    <w:pPr>
      <w:tabs>
        <w:tab w:val="center" w:pos="4819"/>
        <w:tab w:val="right" w:pos="9639"/>
      </w:tabs>
    </w:pPr>
  </w:style>
  <w:style w:type="character" w:customStyle="1" w:styleId="a5">
    <w:name w:val="Верхний колонтитул Знак"/>
    <w:basedOn w:val="a0"/>
    <w:link w:val="a4"/>
    <w:uiPriority w:val="99"/>
    <w:rsid w:val="005D3E3A"/>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5D3E3A"/>
    <w:pPr>
      <w:tabs>
        <w:tab w:val="center" w:pos="4819"/>
        <w:tab w:val="right" w:pos="9639"/>
      </w:tabs>
    </w:pPr>
  </w:style>
  <w:style w:type="character" w:customStyle="1" w:styleId="a7">
    <w:name w:val="Нижний колонтитул Знак"/>
    <w:basedOn w:val="a0"/>
    <w:link w:val="a6"/>
    <w:uiPriority w:val="99"/>
    <w:rsid w:val="005D3E3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5D60C6"/>
    <w:rPr>
      <w:rFonts w:ascii="Segoe UI" w:hAnsi="Segoe UI" w:cs="Segoe UI"/>
      <w:sz w:val="18"/>
      <w:szCs w:val="18"/>
    </w:rPr>
  </w:style>
  <w:style w:type="character" w:customStyle="1" w:styleId="a9">
    <w:name w:val="Текст выноски Знак"/>
    <w:basedOn w:val="a0"/>
    <w:link w:val="a8"/>
    <w:uiPriority w:val="99"/>
    <w:semiHidden/>
    <w:rsid w:val="005D60C6"/>
    <w:rPr>
      <w:rFonts w:ascii="Segoe UI" w:eastAsia="Times New Roman" w:hAnsi="Segoe UI" w:cs="Segoe UI"/>
      <w:sz w:val="18"/>
      <w:szCs w:val="18"/>
      <w:lang w:val="ru-RU" w:eastAsia="ru-RU"/>
    </w:rPr>
  </w:style>
  <w:style w:type="paragraph" w:styleId="aa">
    <w:name w:val="No Spacing"/>
    <w:uiPriority w:val="1"/>
    <w:qFormat/>
    <w:rsid w:val="00442101"/>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82766617">
      <w:bodyDiv w:val="1"/>
      <w:marLeft w:val="0"/>
      <w:marRight w:val="0"/>
      <w:marTop w:val="0"/>
      <w:marBottom w:val="0"/>
      <w:divBdr>
        <w:top w:val="none" w:sz="0" w:space="0" w:color="auto"/>
        <w:left w:val="none" w:sz="0" w:space="0" w:color="auto"/>
        <w:bottom w:val="none" w:sz="0" w:space="0" w:color="auto"/>
        <w:right w:val="none" w:sz="0" w:space="0" w:color="auto"/>
      </w:divBdr>
    </w:div>
    <w:div w:id="1479807850">
      <w:bodyDiv w:val="1"/>
      <w:marLeft w:val="0"/>
      <w:marRight w:val="0"/>
      <w:marTop w:val="0"/>
      <w:marBottom w:val="0"/>
      <w:divBdr>
        <w:top w:val="none" w:sz="0" w:space="0" w:color="auto"/>
        <w:left w:val="none" w:sz="0" w:space="0" w:color="auto"/>
        <w:bottom w:val="none" w:sz="0" w:space="0" w:color="auto"/>
        <w:right w:val="none" w:sz="0" w:space="0" w:color="auto"/>
      </w:divBdr>
    </w:div>
    <w:div w:id="17230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293</Words>
  <Characters>1673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2024-01-15T09:26:00Z</cp:lastPrinted>
  <dcterms:created xsi:type="dcterms:W3CDTF">2024-01-04T10:41:00Z</dcterms:created>
  <dcterms:modified xsi:type="dcterms:W3CDTF">2024-01-20T11:49:00Z</dcterms:modified>
</cp:coreProperties>
</file>